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0D5" w:rsidRDefault="00731466">
      <w:r>
        <w:t>If Ties Could Talk, part 6</w:t>
      </w:r>
    </w:p>
    <w:p w:rsidR="00731466" w:rsidRDefault="00731466">
      <w:r>
        <w:t>From  L to R</w:t>
      </w:r>
      <w:r>
        <w:rPr>
          <w:noProof/>
        </w:rPr>
        <w:drawing>
          <wp:inline distT="0" distB="0" distL="0" distR="0">
            <wp:extent cx="3476531" cy="3960125"/>
            <wp:effectExtent l="0" t="0" r="381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ies necktie projec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7603" cy="3972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466" w:rsidRDefault="00731466" w:rsidP="00731466">
      <w:pPr>
        <w:pStyle w:val="ListParagraph"/>
        <w:numPr>
          <w:ilvl w:val="0"/>
          <w:numId w:val="1"/>
        </w:numPr>
      </w:pPr>
      <w:r>
        <w:t>Plaid with green background.  This is a close approximation of the plaid fabric of the Saint Leonard’s Academy Uniform.  It is actually the Ferguson clan tartan pictured here.  Many years ago we had a reunion of the St. Leonard’s class of ’58.  That is the grade (grammar, elementary) school class</w:t>
      </w:r>
      <w:r w:rsidR="00BA7FEA">
        <w:t xml:space="preserve"> I attended for eight years.</w:t>
      </w:r>
      <w:r>
        <w:t xml:space="preserve">  So I wanted to wear something appropriate to the occasion and saw this tartan and wore it proudly.  (There was also a scarf of the same weave which Aleda wore</w:t>
      </w:r>
      <w:r w:rsidR="00BA7FEA">
        <w:t xml:space="preserve">.) </w:t>
      </w:r>
      <w:r>
        <w:t xml:space="preserve">It turned out that this was not the true pattern of the plaid of the girls uniform of the school on Chestnut Street in West Philadelphia.  </w:t>
      </w:r>
      <w:r w:rsidR="00BA7FEA">
        <w:t>This</w:t>
      </w:r>
      <w:r>
        <w:t xml:space="preserve"> tie was not worn as a school tie by the boys, but rather </w:t>
      </w:r>
      <w:r w:rsidR="00BA7FEA">
        <w:t xml:space="preserve">was </w:t>
      </w:r>
      <w:r>
        <w:t xml:space="preserve">a plain, dark blue tie with a dark blue sports jacket and typically blue trousers 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216275" cy="2399030"/>
            <wp:effectExtent l="0" t="0" r="0" b="127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th grade saint leonards clas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6275" cy="2399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.  The girls wore a uniform </w:t>
      </w:r>
      <w:r w:rsidR="00BA7FEA">
        <w:t xml:space="preserve">with a below the knee pinafore dress and a white short-sleeved blouse </w:t>
      </w:r>
      <w:r w:rsidR="00BA7FEA">
        <w:lastRenderedPageBreak/>
        <w:t xml:space="preserve">with a Peter Pan collar and a small necktie.  There were also white or tan knee socks and typically brown shoes. </w:t>
      </w:r>
    </w:p>
    <w:p w:rsidR="00BA7FEA" w:rsidRDefault="00BA7FEA" w:rsidP="00BA7FEA">
      <w:pPr>
        <w:pStyle w:val="ListParagraph"/>
      </w:pPr>
      <w:r>
        <w:t>You will note that in this fourth grade class there were eleven girls and 8 boys. This was the last year of a “co-ed” class.  The next four grades the boys and girls were separated and went to different classrooms in different buildings.</w:t>
      </w:r>
    </w:p>
    <w:p w:rsidR="00BA7FEA" w:rsidRDefault="00BA7FEA" w:rsidP="00BA7FEA">
      <w:pPr>
        <w:pStyle w:val="ListParagraph"/>
        <w:numPr>
          <w:ilvl w:val="0"/>
          <w:numId w:val="1"/>
        </w:numPr>
      </w:pPr>
      <w:r>
        <w:t xml:space="preserve">A white tie.  Towards the end of my tie wearing days the </w:t>
      </w:r>
      <w:r w:rsidR="00CB67D1">
        <w:t>wardrobe colors tended to the color of black.  Black jacket, black slacks and even a black shirt.  I could wear my black tie, see elsewhere, but that was too monochromatic.  So, for a more formal occasion, such as a wedding, I bought this white tie.  However, it was only infrequently worn for the following:  it made me look like a gangster and I didn’t have a fedora to complete the outfit and two, it was subject to the previously described problem of soup stains.</w:t>
      </w:r>
    </w:p>
    <w:p w:rsidR="00CB67D1" w:rsidRDefault="00CB67D1" w:rsidP="00BA7FEA">
      <w:pPr>
        <w:pStyle w:val="ListParagraph"/>
        <w:numPr>
          <w:ilvl w:val="0"/>
          <w:numId w:val="1"/>
        </w:numPr>
      </w:pPr>
      <w:r>
        <w:t xml:space="preserve">A patterned tie with a diamond emblem and a small purple </w:t>
      </w:r>
      <w:proofErr w:type="spellStart"/>
      <w:r>
        <w:t>a</w:t>
      </w:r>
      <w:r w:rsidR="00C87559">
        <w:t>cc</w:t>
      </w:r>
      <w:r>
        <w:t>cent</w:t>
      </w:r>
      <w:proofErr w:type="spellEnd"/>
      <w:r>
        <w:t xml:space="preserve"> mark.  This has no particular significance or relevance other than it was not a plaid.</w:t>
      </w:r>
    </w:p>
    <w:p w:rsidR="00CB67D1" w:rsidRDefault="00CB67D1" w:rsidP="00BA7FEA">
      <w:pPr>
        <w:pStyle w:val="ListParagraph"/>
        <w:numPr>
          <w:ilvl w:val="0"/>
          <w:numId w:val="1"/>
        </w:numPr>
      </w:pPr>
      <w:r>
        <w:t>A silver patterned tie.</w:t>
      </w:r>
    </w:p>
    <w:p w:rsidR="00CB67D1" w:rsidRDefault="00CB67D1" w:rsidP="00BA7FEA">
      <w:pPr>
        <w:pStyle w:val="ListParagraph"/>
        <w:numPr>
          <w:ilvl w:val="0"/>
          <w:numId w:val="1"/>
        </w:numPr>
      </w:pPr>
      <w:r>
        <w:t xml:space="preserve">I call this the Stenos tie.  </w:t>
      </w:r>
      <w:r w:rsidR="0043485A">
        <w:t>(that is, the pleural of Stenographer</w:t>
      </w:r>
      <w:r w:rsidR="00C81425">
        <w:t xml:space="preserve">.  However, these gals were more likely formally called </w:t>
      </w:r>
      <w:proofErr w:type="spellStart"/>
      <w:r w:rsidR="00C81425">
        <w:t>tran</w:t>
      </w:r>
      <w:r w:rsidR="000D312B">
        <w:t>s</w:t>
      </w:r>
      <w:bookmarkStart w:id="0" w:name="_GoBack"/>
      <w:bookmarkEnd w:id="0"/>
      <w:r w:rsidR="00C81425">
        <w:t>crisptionists</w:t>
      </w:r>
      <w:proofErr w:type="spellEnd"/>
      <w:r w:rsidR="00C81425">
        <w:t xml:space="preserve">.  This was in the days before voice recognition and transcription.  There was some feeling of affection between the dictator and the typist.  (They sometimes said I was a great dictator because I wore a potato in my pants.)  </w:t>
      </w:r>
      <w:proofErr w:type="spellStart"/>
      <w:r w:rsidR="00C81425">
        <w:t>ssdd</w:t>
      </w:r>
      <w:r w:rsidR="00841940">
        <w:t>dddddddddddd</w:t>
      </w:r>
      <w:r w:rsidR="00E823C6">
        <w:t>ddddddddd</w:t>
      </w:r>
      <w:proofErr w:type="spellEnd"/>
    </w:p>
    <w:sectPr w:rsidR="00CB67D1" w:rsidSect="00304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EB7C62"/>
    <w:multiLevelType w:val="hybridMultilevel"/>
    <w:tmpl w:val="2196E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466"/>
    <w:rsid w:val="000D312B"/>
    <w:rsid w:val="00304679"/>
    <w:rsid w:val="00404F9A"/>
    <w:rsid w:val="0042274C"/>
    <w:rsid w:val="0043485A"/>
    <w:rsid w:val="00541565"/>
    <w:rsid w:val="00731466"/>
    <w:rsid w:val="00841940"/>
    <w:rsid w:val="00855674"/>
    <w:rsid w:val="00AF21EA"/>
    <w:rsid w:val="00BA7FEA"/>
    <w:rsid w:val="00C43461"/>
    <w:rsid w:val="00C81425"/>
    <w:rsid w:val="00C87559"/>
    <w:rsid w:val="00CB67D1"/>
    <w:rsid w:val="00E8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47120"/>
  <w15:chartTrackingRefBased/>
  <w15:docId w15:val="{87C6634A-2BE9-564C-A62C-9EAB901E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2023-12-24T20:54:00Z</dcterms:created>
  <dcterms:modified xsi:type="dcterms:W3CDTF">2023-12-29T20:43:00Z</dcterms:modified>
</cp:coreProperties>
</file>