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6B0" w:rsidRDefault="007166B0">
      <w:pPr>
        <w:rPr>
          <w:b/>
          <w:sz w:val="22"/>
          <w:szCs w:val="22"/>
        </w:rPr>
      </w:pPr>
    </w:p>
    <w:p w:rsidR="007166B0" w:rsidRDefault="007166B0">
      <w:pPr>
        <w:rPr>
          <w:b/>
          <w:sz w:val="22"/>
          <w:szCs w:val="22"/>
        </w:rPr>
      </w:pPr>
    </w:p>
    <w:p w:rsidR="00890B2C" w:rsidRPr="007166B0" w:rsidRDefault="00890B2C">
      <w:pPr>
        <w:rPr>
          <w:b/>
          <w:sz w:val="22"/>
          <w:szCs w:val="22"/>
        </w:rPr>
      </w:pPr>
      <w:bookmarkStart w:id="0" w:name="_GoBack"/>
      <w:bookmarkEnd w:id="0"/>
      <w:r w:rsidRPr="007166B0">
        <w:rPr>
          <w:b/>
          <w:sz w:val="22"/>
          <w:szCs w:val="22"/>
        </w:rPr>
        <w:t>In the shop</w:t>
      </w:r>
    </w:p>
    <w:p w:rsidR="007166B0" w:rsidRPr="007166B0" w:rsidRDefault="007166B0">
      <w:pPr>
        <w:rPr>
          <w:sz w:val="22"/>
          <w:szCs w:val="22"/>
        </w:rPr>
      </w:pPr>
      <w:r w:rsidRPr="007166B0">
        <w:rPr>
          <w:b/>
          <w:noProof/>
          <w:sz w:val="22"/>
          <w:szCs w:val="22"/>
        </w:rPr>
        <w:drawing>
          <wp:anchor distT="0" distB="0" distL="114300" distR="114300" simplePos="0" relativeHeight="251658240" behindDoc="1" locked="0" layoutInCell="1" allowOverlap="1">
            <wp:simplePos x="0" y="0"/>
            <wp:positionH relativeFrom="column">
              <wp:posOffset>3175000</wp:posOffset>
            </wp:positionH>
            <wp:positionV relativeFrom="paragraph">
              <wp:posOffset>126365</wp:posOffset>
            </wp:positionV>
            <wp:extent cx="3437890" cy="2406650"/>
            <wp:effectExtent l="0" t="0" r="3810" b="6350"/>
            <wp:wrapTight wrapText="bothSides">
              <wp:wrapPolygon edited="0">
                <wp:start x="0" y="0"/>
                <wp:lineTo x="0" y="21543"/>
                <wp:lineTo x="21544" y="21543"/>
                <wp:lineTo x="215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61599819_1380775840751189_8505613671191727848_n.jpg"/>
                    <pic:cNvPicPr/>
                  </pic:nvPicPr>
                  <pic:blipFill>
                    <a:blip r:embed="rId4">
                      <a:extLst>
                        <a:ext uri="{28A0092B-C50C-407E-A947-70E740481C1C}">
                          <a14:useLocalDpi xmlns:a14="http://schemas.microsoft.com/office/drawing/2010/main" val="0"/>
                        </a:ext>
                      </a:extLst>
                    </a:blip>
                    <a:stretch>
                      <a:fillRect/>
                    </a:stretch>
                  </pic:blipFill>
                  <pic:spPr>
                    <a:xfrm>
                      <a:off x="0" y="0"/>
                      <a:ext cx="3437890" cy="2406650"/>
                    </a:xfrm>
                    <a:prstGeom prst="rect">
                      <a:avLst/>
                    </a:prstGeom>
                  </pic:spPr>
                </pic:pic>
              </a:graphicData>
            </a:graphic>
            <wp14:sizeRelH relativeFrom="page">
              <wp14:pctWidth>0</wp14:pctWidth>
            </wp14:sizeRelH>
            <wp14:sizeRelV relativeFrom="page">
              <wp14:pctHeight>0</wp14:pctHeight>
            </wp14:sizeRelV>
          </wp:anchor>
        </w:drawing>
      </w:r>
    </w:p>
    <w:p w:rsidR="007166B0" w:rsidRPr="007166B0" w:rsidRDefault="007166B0" w:rsidP="007166B0">
      <w:pPr>
        <w:ind w:left="-540" w:firstLine="540"/>
        <w:rPr>
          <w:sz w:val="22"/>
          <w:szCs w:val="22"/>
        </w:rPr>
      </w:pPr>
      <w:r w:rsidRPr="007166B0">
        <w:rPr>
          <w:sz w:val="22"/>
          <w:szCs w:val="22"/>
        </w:rPr>
        <w:t xml:space="preserve">From a recent post on the BBC: </w:t>
      </w:r>
    </w:p>
    <w:p w:rsidR="007166B0" w:rsidRPr="007166B0" w:rsidRDefault="007166B0" w:rsidP="007166B0">
      <w:pPr>
        <w:rPr>
          <w:rFonts w:eastAsia="Times New Roman" w:cs="Times New Roman"/>
          <w:sz w:val="22"/>
          <w:szCs w:val="22"/>
        </w:rPr>
      </w:pPr>
      <w:r w:rsidRPr="007166B0">
        <w:rPr>
          <w:rFonts w:eastAsia="Times New Roman" w:cs="Times New Roman"/>
          <w:sz w:val="22"/>
          <w:szCs w:val="22"/>
        </w:rPr>
        <w:t>Right</w:t>
      </w:r>
      <w:r w:rsidRPr="007166B0">
        <w:rPr>
          <w:rFonts w:eastAsia="Times New Roman" w:cs="Times New Roman"/>
          <w:sz w:val="22"/>
          <w:szCs w:val="22"/>
        </w:rPr>
        <w:t>: A factory worker is taught how to handle a horizontal drilling machine in order to produce breech block components, 1943.   From the Imperial War Museum archive.</w:t>
      </w:r>
    </w:p>
    <w:p w:rsidR="007166B0" w:rsidRPr="007166B0" w:rsidRDefault="007166B0" w:rsidP="007166B0">
      <w:pPr>
        <w:rPr>
          <w:rFonts w:eastAsia="Times New Roman" w:cs="Times New Roman"/>
          <w:sz w:val="22"/>
          <w:szCs w:val="22"/>
        </w:rPr>
      </w:pPr>
    </w:p>
    <w:p w:rsidR="007166B0" w:rsidRPr="007166B0" w:rsidRDefault="007166B0" w:rsidP="007166B0">
      <w:pPr>
        <w:rPr>
          <w:rFonts w:eastAsia="Times New Roman" w:cs="Times New Roman"/>
          <w:sz w:val="22"/>
          <w:szCs w:val="22"/>
        </w:rPr>
      </w:pPr>
      <w:r w:rsidRPr="007166B0">
        <w:rPr>
          <w:rFonts w:eastAsia="Times New Roman" w:cs="Times New Roman"/>
          <w:sz w:val="22"/>
          <w:szCs w:val="22"/>
        </w:rPr>
        <w:t xml:space="preserve">Comment: it is pointed out in the comments </w:t>
      </w:r>
      <w:r w:rsidRPr="007166B0">
        <w:rPr>
          <w:rFonts w:eastAsia="Times New Roman" w:cs="Times New Roman"/>
          <w:sz w:val="22"/>
          <w:szCs w:val="22"/>
        </w:rPr>
        <w:t xml:space="preserve">to this posting </w:t>
      </w:r>
      <w:r w:rsidRPr="007166B0">
        <w:rPr>
          <w:rFonts w:eastAsia="Times New Roman" w:cs="Times New Roman"/>
          <w:sz w:val="22"/>
          <w:szCs w:val="22"/>
        </w:rPr>
        <w:t xml:space="preserve">that this is a milling machine, specifically a vertical milling machine. Another:  The bed isn’t big enough to be a mill, nor is the head. Another comment:  The cutter and the swarf gives that game up.  Note: no safety goggles and the fag in the instructor mouth. A rather dangerous choice when using lubricating fluids on your work.  One  such was </w:t>
      </w:r>
      <w:proofErr w:type="spellStart"/>
      <w:r w:rsidRPr="007166B0">
        <w:rPr>
          <w:rFonts w:eastAsia="Times New Roman" w:cs="Times New Roman"/>
          <w:sz w:val="22"/>
          <w:szCs w:val="22"/>
        </w:rPr>
        <w:t>Zurnoil</w:t>
      </w:r>
      <w:proofErr w:type="spellEnd"/>
      <w:r w:rsidRPr="007166B0">
        <w:rPr>
          <w:rFonts w:eastAsia="Times New Roman" w:cs="Times New Roman"/>
          <w:sz w:val="22"/>
          <w:szCs w:val="22"/>
        </w:rPr>
        <w:t xml:space="preserve"> often used in the U.S.</w:t>
      </w:r>
    </w:p>
    <w:p w:rsidR="007166B0" w:rsidRPr="007166B0" w:rsidRDefault="007166B0" w:rsidP="007166B0">
      <w:pPr>
        <w:rPr>
          <w:rFonts w:eastAsia="Times New Roman" w:cs="Times New Roman"/>
          <w:sz w:val="22"/>
          <w:szCs w:val="22"/>
        </w:rPr>
      </w:pPr>
    </w:p>
    <w:p w:rsidR="007166B0" w:rsidRPr="007166B0" w:rsidRDefault="007166B0" w:rsidP="007166B0">
      <w:pPr>
        <w:rPr>
          <w:rFonts w:eastAsia="Times New Roman" w:cs="Times New Roman"/>
          <w:sz w:val="22"/>
          <w:szCs w:val="22"/>
        </w:rPr>
      </w:pPr>
      <w:r w:rsidRPr="007166B0">
        <w:rPr>
          <w:rFonts w:eastAsia="Times New Roman" w:cs="Times New Roman"/>
          <w:sz w:val="22"/>
          <w:szCs w:val="22"/>
        </w:rPr>
        <w:t>The use of the word “Swarf” is correct.  However, throughout the telling of most of my stories of working for my Uncle Jim, I called these metal fragments “</w:t>
      </w:r>
      <w:proofErr w:type="spellStart"/>
      <w:r w:rsidRPr="007166B0">
        <w:rPr>
          <w:rFonts w:eastAsia="Times New Roman" w:cs="Times New Roman"/>
          <w:sz w:val="22"/>
          <w:szCs w:val="22"/>
        </w:rPr>
        <w:t>spallings</w:t>
      </w:r>
      <w:proofErr w:type="spellEnd"/>
      <w:r w:rsidRPr="007166B0">
        <w:rPr>
          <w:rFonts w:eastAsia="Times New Roman" w:cs="Times New Roman"/>
          <w:sz w:val="22"/>
          <w:szCs w:val="22"/>
        </w:rPr>
        <w:t xml:space="preserve">”, and probably learned that from him, but that is not correct.  Swarf refers to the </w:t>
      </w:r>
      <w:r w:rsidRPr="007166B0">
        <w:rPr>
          <w:rFonts w:eastAsia="Times New Roman" w:cs="Times New Roman"/>
          <w:bCs/>
          <w:sz w:val="22"/>
          <w:szCs w:val="22"/>
        </w:rPr>
        <w:t>material that’s been removed</w:t>
      </w:r>
      <w:r w:rsidRPr="007166B0">
        <w:rPr>
          <w:rFonts w:eastAsia="Times New Roman" w:cs="Times New Roman"/>
          <w:sz w:val="22"/>
          <w:szCs w:val="22"/>
        </w:rPr>
        <w:t xml:space="preserve"> during machining—resulting in chips, filings, or shavings from the metal piece. </w:t>
      </w:r>
      <w:r w:rsidRPr="007166B0">
        <w:rPr>
          <w:rFonts w:eastAsia="Times New Roman" w:cs="Times New Roman"/>
          <w:bCs/>
          <w:sz w:val="22"/>
          <w:szCs w:val="22"/>
        </w:rPr>
        <w:t>Spalling</w:t>
      </w:r>
      <w:r w:rsidRPr="007166B0">
        <w:rPr>
          <w:rFonts w:eastAsia="Times New Roman" w:cs="Times New Roman"/>
          <w:sz w:val="22"/>
          <w:szCs w:val="22"/>
        </w:rPr>
        <w:t xml:space="preserve"> refers to a </w:t>
      </w:r>
      <w:r w:rsidRPr="007166B0">
        <w:rPr>
          <w:rFonts w:eastAsia="Times New Roman" w:cs="Times New Roman"/>
          <w:bCs/>
          <w:sz w:val="22"/>
          <w:szCs w:val="22"/>
        </w:rPr>
        <w:t>process or type of damage</w:t>
      </w:r>
      <w:r w:rsidRPr="007166B0">
        <w:rPr>
          <w:rFonts w:eastAsia="Times New Roman" w:cs="Times New Roman"/>
          <w:sz w:val="22"/>
          <w:szCs w:val="22"/>
        </w:rPr>
        <w:t xml:space="preserve">, where material flakes, chips, or breaks off a surface (often due to stress, corrosion, or fatigue), especially in concrete, stone, or metal, although the material which has broken off might be called a “spalling”.  But swarf refers to the byproduct of the machining process – whether milling, drilling, boring or on a lathe.  </w:t>
      </w:r>
    </w:p>
    <w:p w:rsidR="007166B0" w:rsidRPr="007166B0" w:rsidRDefault="007166B0">
      <w:pPr>
        <w:rPr>
          <w:sz w:val="22"/>
          <w:szCs w:val="22"/>
        </w:rPr>
      </w:pPr>
    </w:p>
    <w:p w:rsidR="003E6CEE" w:rsidRPr="007166B0" w:rsidRDefault="003E6CEE">
      <w:pPr>
        <w:rPr>
          <w:sz w:val="22"/>
          <w:szCs w:val="22"/>
        </w:rPr>
      </w:pPr>
      <w:r w:rsidRPr="007166B0">
        <w:rPr>
          <w:sz w:val="22"/>
          <w:szCs w:val="22"/>
        </w:rPr>
        <w:t xml:space="preserve">When I was a kid in high school it was </w:t>
      </w:r>
      <w:r w:rsidR="005C7652" w:rsidRPr="007166B0">
        <w:rPr>
          <w:sz w:val="22"/>
          <w:szCs w:val="22"/>
        </w:rPr>
        <w:t>expected that I “earn my keep” by obtaining some sort of menial job</w:t>
      </w:r>
      <w:r w:rsidR="00D41180" w:rsidRPr="007166B0">
        <w:rPr>
          <w:sz w:val="22"/>
          <w:szCs w:val="22"/>
        </w:rPr>
        <w:t xml:space="preserve"> in the summers</w:t>
      </w:r>
      <w:r w:rsidR="005C7652" w:rsidRPr="007166B0">
        <w:rPr>
          <w:sz w:val="22"/>
          <w:szCs w:val="22"/>
        </w:rPr>
        <w:t>.  One that was offered to me was from my Uncle Jim, who was a dealer in used industrial machinery.  His business was initially called “Fitzpatrick and Walsh” – he being the Walsh</w:t>
      </w:r>
      <w:r w:rsidR="00D41180" w:rsidRPr="007166B0">
        <w:rPr>
          <w:sz w:val="22"/>
          <w:szCs w:val="22"/>
        </w:rPr>
        <w:t xml:space="preserve"> -</w:t>
      </w:r>
      <w:r w:rsidR="005C7652" w:rsidRPr="007166B0">
        <w:rPr>
          <w:sz w:val="22"/>
          <w:szCs w:val="22"/>
        </w:rPr>
        <w:t xml:space="preserve"> and later “Colonial Machinery”.  During the latter period, he had an office/warehouse on Mermaid Lane </w:t>
      </w:r>
      <w:r w:rsidR="00D41180" w:rsidRPr="007166B0">
        <w:rPr>
          <w:sz w:val="22"/>
          <w:szCs w:val="22"/>
        </w:rPr>
        <w:t xml:space="preserve">in </w:t>
      </w:r>
      <w:r w:rsidR="00EE725C" w:rsidRPr="007166B0">
        <w:rPr>
          <w:sz w:val="22"/>
          <w:szCs w:val="22"/>
        </w:rPr>
        <w:t xml:space="preserve">Glenside, which </w:t>
      </w:r>
      <w:r w:rsidR="005C7652" w:rsidRPr="007166B0">
        <w:rPr>
          <w:sz w:val="22"/>
          <w:szCs w:val="22"/>
        </w:rPr>
        <w:t>is a near suburb of Philadelphia, not too far from my own house.  Since by this time I could drive, I could borrow the family car and proceed to the “shop”.</w:t>
      </w:r>
    </w:p>
    <w:p w:rsidR="00151D59" w:rsidRPr="007166B0" w:rsidRDefault="00151D59">
      <w:pPr>
        <w:rPr>
          <w:sz w:val="22"/>
          <w:szCs w:val="22"/>
        </w:rPr>
      </w:pPr>
    </w:p>
    <w:p w:rsidR="005C7652" w:rsidRPr="007166B0" w:rsidRDefault="005C7652">
      <w:pPr>
        <w:rPr>
          <w:sz w:val="22"/>
          <w:szCs w:val="22"/>
        </w:rPr>
      </w:pPr>
      <w:r w:rsidRPr="007166B0">
        <w:rPr>
          <w:sz w:val="22"/>
          <w:szCs w:val="22"/>
        </w:rPr>
        <w:t>My uncle would buy used industrial machinery such as gigantic presses, saws, bending machines, lathes, milling machines, boring devices and the infamous “automatic screw machines”</w:t>
      </w:r>
      <w:r w:rsidR="00EE725C" w:rsidRPr="007166B0">
        <w:rPr>
          <w:sz w:val="22"/>
          <w:szCs w:val="22"/>
        </w:rPr>
        <w:t xml:space="preserve"> then clean-them-up and then resell them.  The “clean-them-up” was my job</w:t>
      </w:r>
      <w:r w:rsidRPr="007166B0">
        <w:rPr>
          <w:sz w:val="22"/>
          <w:szCs w:val="22"/>
        </w:rPr>
        <w:t xml:space="preserve">.  These </w:t>
      </w:r>
      <w:r w:rsidR="00EE725C" w:rsidRPr="007166B0">
        <w:rPr>
          <w:sz w:val="22"/>
          <w:szCs w:val="22"/>
        </w:rPr>
        <w:t xml:space="preserve">devices </w:t>
      </w:r>
      <w:r w:rsidRPr="007166B0">
        <w:rPr>
          <w:sz w:val="22"/>
          <w:szCs w:val="22"/>
        </w:rPr>
        <w:t>were typically the left-overs from the Second World War or the Korean War, the latter only having ended 10 years previously.  The industrial economy no longer needed large quantities of automatic rifles and other accoutrements of war,</w:t>
      </w:r>
      <w:r w:rsidR="00EE725C" w:rsidRPr="007166B0">
        <w:rPr>
          <w:sz w:val="22"/>
          <w:szCs w:val="22"/>
        </w:rPr>
        <w:t xml:space="preserve"> so</w:t>
      </w:r>
      <w:r w:rsidRPr="007166B0">
        <w:rPr>
          <w:sz w:val="22"/>
          <w:szCs w:val="22"/>
        </w:rPr>
        <w:t xml:space="preserve"> the owners were anxious to get </w:t>
      </w:r>
      <w:r w:rsidR="00151D59" w:rsidRPr="007166B0">
        <w:rPr>
          <w:sz w:val="22"/>
          <w:szCs w:val="22"/>
        </w:rPr>
        <w:t>sell</w:t>
      </w:r>
      <w:r w:rsidRPr="007166B0">
        <w:rPr>
          <w:sz w:val="22"/>
          <w:szCs w:val="22"/>
        </w:rPr>
        <w:t xml:space="preserve"> o</w:t>
      </w:r>
      <w:r w:rsidR="00151D59" w:rsidRPr="007166B0">
        <w:rPr>
          <w:sz w:val="22"/>
          <w:szCs w:val="22"/>
        </w:rPr>
        <w:t>f</w:t>
      </w:r>
      <w:r w:rsidRPr="007166B0">
        <w:rPr>
          <w:sz w:val="22"/>
          <w:szCs w:val="22"/>
        </w:rPr>
        <w:t xml:space="preserve">f these machines.  </w:t>
      </w:r>
    </w:p>
    <w:p w:rsidR="00516A02" w:rsidRPr="007166B0" w:rsidRDefault="00516A02">
      <w:pPr>
        <w:rPr>
          <w:rFonts w:eastAsia="Times New Roman" w:cs="Times New Roman"/>
          <w:sz w:val="22"/>
          <w:szCs w:val="22"/>
        </w:rPr>
      </w:pPr>
    </w:p>
    <w:p w:rsidR="00516A02" w:rsidRPr="007166B0" w:rsidRDefault="00516A02">
      <w:pPr>
        <w:rPr>
          <w:rFonts w:eastAsia="Times New Roman" w:cs="Times New Roman"/>
          <w:sz w:val="22"/>
          <w:szCs w:val="22"/>
        </w:rPr>
      </w:pPr>
      <w:r w:rsidRPr="007166B0">
        <w:rPr>
          <w:rFonts w:eastAsia="Times New Roman" w:cs="Times New Roman"/>
          <w:sz w:val="22"/>
          <w:szCs w:val="22"/>
        </w:rPr>
        <w:t>The fact of the matter remains that the machines that I was supposed to clean-up were often littered with this swarf, often in a sticky-oily goo of machining fluid resid</w:t>
      </w:r>
      <w:r w:rsidR="003E6CEE" w:rsidRPr="007166B0">
        <w:rPr>
          <w:rFonts w:eastAsia="Times New Roman" w:cs="Times New Roman"/>
          <w:sz w:val="22"/>
          <w:szCs w:val="22"/>
        </w:rPr>
        <w:t>uum. These chips, turnings of filings which were the swarf were typically made of steel or iron and were very sharp along their edges.  It often resulted in small nicks or abrasions to one’s hands and in addition, the machining fluids were difficult to remove from your hands as well, often requiring a lighter solvent, no doubt to be noted as hepatotoxic by OSHA in modern days.  A final hand-wash with Lava soap, containing pumice, was needed but irritating to one’s already damaged fingers.</w:t>
      </w:r>
      <w:r w:rsidR="00094BF5" w:rsidRPr="007166B0">
        <w:rPr>
          <w:rFonts w:eastAsia="Times New Roman" w:cs="Times New Roman"/>
          <w:sz w:val="22"/>
          <w:szCs w:val="22"/>
        </w:rPr>
        <w:t xml:space="preserve">  Another fact of the matter was that the warehouse was not airconditioned, so in July and August one yearned for the return of the school year in September.  </w:t>
      </w:r>
    </w:p>
    <w:sectPr w:rsidR="00516A02" w:rsidRPr="007166B0" w:rsidSect="007166B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2C"/>
    <w:rsid w:val="00094BF5"/>
    <w:rsid w:val="00151D59"/>
    <w:rsid w:val="00304679"/>
    <w:rsid w:val="003615DD"/>
    <w:rsid w:val="003E6CEE"/>
    <w:rsid w:val="00404F9A"/>
    <w:rsid w:val="0042274C"/>
    <w:rsid w:val="00516A02"/>
    <w:rsid w:val="00541565"/>
    <w:rsid w:val="005C7652"/>
    <w:rsid w:val="007166B0"/>
    <w:rsid w:val="00855674"/>
    <w:rsid w:val="00890B2C"/>
    <w:rsid w:val="00AF21EA"/>
    <w:rsid w:val="00BD2367"/>
    <w:rsid w:val="00C43461"/>
    <w:rsid w:val="00D41180"/>
    <w:rsid w:val="00EE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BF1A0"/>
  <w15:chartTrackingRefBased/>
  <w15:docId w15:val="{5227F5DE-0876-3A4F-9C0C-9A84B195A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193iq5w">
    <w:name w:val="x193iq5w"/>
    <w:basedOn w:val="DefaultParagraphFont"/>
    <w:rsid w:val="00890B2C"/>
  </w:style>
  <w:style w:type="character" w:styleId="Strong">
    <w:name w:val="Strong"/>
    <w:basedOn w:val="DefaultParagraphFont"/>
    <w:uiPriority w:val="22"/>
    <w:qFormat/>
    <w:rsid w:val="00516A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6624">
      <w:bodyDiv w:val="1"/>
      <w:marLeft w:val="0"/>
      <w:marRight w:val="0"/>
      <w:marTop w:val="0"/>
      <w:marBottom w:val="0"/>
      <w:divBdr>
        <w:top w:val="none" w:sz="0" w:space="0" w:color="auto"/>
        <w:left w:val="none" w:sz="0" w:space="0" w:color="auto"/>
        <w:bottom w:val="none" w:sz="0" w:space="0" w:color="auto"/>
        <w:right w:val="none" w:sz="0" w:space="0" w:color="auto"/>
      </w:divBdr>
    </w:div>
    <w:div w:id="281956868">
      <w:bodyDiv w:val="1"/>
      <w:marLeft w:val="0"/>
      <w:marRight w:val="0"/>
      <w:marTop w:val="0"/>
      <w:marBottom w:val="0"/>
      <w:divBdr>
        <w:top w:val="none" w:sz="0" w:space="0" w:color="auto"/>
        <w:left w:val="none" w:sz="0" w:space="0" w:color="auto"/>
        <w:bottom w:val="none" w:sz="0" w:space="0" w:color="auto"/>
        <w:right w:val="none" w:sz="0" w:space="0" w:color="auto"/>
      </w:divBdr>
    </w:div>
    <w:div w:id="117807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2026-03-31T14:33:00Z</dcterms:created>
  <dcterms:modified xsi:type="dcterms:W3CDTF">2026-04-01T03:57:00Z</dcterms:modified>
</cp:coreProperties>
</file>